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743D" w14:textId="77777777" w:rsidR="00215063" w:rsidRPr="00215063" w:rsidRDefault="00215063" w:rsidP="00215063">
      <w:pPr>
        <w:rPr>
          <w:rFonts w:asciiTheme="minorHAnsi" w:hAnsiTheme="minorHAnsi" w:cstheme="minorHAnsi"/>
          <w:lang w:val="lt-LT"/>
        </w:rPr>
      </w:pPr>
    </w:p>
    <w:p w14:paraId="7C84A0E9" w14:textId="1FED2F61" w:rsidR="00426EE6" w:rsidRPr="00DB608D" w:rsidRDefault="00426EE6" w:rsidP="00426EE6">
      <w:pPr>
        <w:jc w:val="center"/>
        <w:rPr>
          <w:rFonts w:asciiTheme="minorHAnsi" w:hAnsiTheme="minorHAnsi" w:cstheme="minorHAnsi"/>
          <w:lang w:val="en-US"/>
        </w:rPr>
      </w:pPr>
      <w:r w:rsidRPr="00DB608D">
        <w:rPr>
          <w:rFonts w:asciiTheme="minorHAnsi" w:hAnsiTheme="minorHAnsi" w:cstheme="minorHAnsi"/>
          <w:lang w:val="en-US"/>
        </w:rPr>
        <w:t xml:space="preserve">EASTAP 2021 </w:t>
      </w:r>
      <w:r w:rsidRPr="00DB608D">
        <w:rPr>
          <w:rFonts w:asciiTheme="minorHAnsi" w:hAnsiTheme="minorHAnsi" w:cstheme="minorHAnsi"/>
          <w:lang w:val="lt-LT"/>
        </w:rPr>
        <w:t>konferencija</w:t>
      </w:r>
    </w:p>
    <w:p w14:paraId="25E0C099" w14:textId="4EAF20C4" w:rsidR="00426EE6" w:rsidRPr="00DB608D" w:rsidRDefault="00426EE6" w:rsidP="00426EE6">
      <w:pPr>
        <w:jc w:val="center"/>
        <w:rPr>
          <w:rFonts w:asciiTheme="minorHAnsi" w:hAnsiTheme="minorHAnsi" w:cstheme="minorHAnsi"/>
          <w:b/>
          <w:bCs/>
        </w:rPr>
      </w:pPr>
      <w:r w:rsidRPr="00DB608D">
        <w:rPr>
          <w:rFonts w:asciiTheme="minorHAnsi" w:hAnsiTheme="minorHAnsi" w:cstheme="minorHAnsi"/>
          <w:b/>
          <w:bCs/>
          <w:i/>
          <w:iCs/>
        </w:rPr>
        <w:t>New Spectatorship in Post-COVID Times: Theatre and the Digital</w:t>
      </w:r>
    </w:p>
    <w:p w14:paraId="2F88E721" w14:textId="416E1CC7" w:rsidR="00426EE6" w:rsidRPr="00DB608D" w:rsidRDefault="00426EE6" w:rsidP="00426EE6">
      <w:pPr>
        <w:jc w:val="center"/>
        <w:rPr>
          <w:rFonts w:asciiTheme="minorHAnsi" w:hAnsiTheme="minorHAnsi" w:cstheme="minorHAnsi"/>
        </w:rPr>
      </w:pPr>
      <w:r w:rsidRPr="00DB608D">
        <w:rPr>
          <w:rFonts w:asciiTheme="minorHAnsi" w:hAnsiTheme="minorHAnsi" w:cstheme="minorHAnsi"/>
        </w:rPr>
        <w:t>2021 m. rugsėjo 23–24 d.</w:t>
      </w:r>
    </w:p>
    <w:p w14:paraId="3852C447" w14:textId="1214B397" w:rsidR="00426EE6" w:rsidRPr="00DB608D" w:rsidRDefault="00426EE6" w:rsidP="00426EE6">
      <w:pPr>
        <w:jc w:val="center"/>
        <w:rPr>
          <w:rFonts w:asciiTheme="minorHAnsi" w:hAnsiTheme="minorHAnsi" w:cstheme="minorHAnsi"/>
          <w:lang w:val="lt-LT"/>
        </w:rPr>
      </w:pPr>
      <w:r w:rsidRPr="00DB608D">
        <w:rPr>
          <w:rFonts w:asciiTheme="minorHAnsi" w:hAnsiTheme="minorHAnsi" w:cstheme="minorHAnsi"/>
          <w:lang w:val="lt-LT"/>
        </w:rPr>
        <w:t>Nuotoliniu būdu</w:t>
      </w:r>
    </w:p>
    <w:p w14:paraId="29D39612" w14:textId="296C3F49" w:rsidR="00E8222E" w:rsidRPr="00B1428E" w:rsidRDefault="00E8222E" w:rsidP="00E8222E">
      <w:pPr>
        <w:pStyle w:val="NormalWeb"/>
        <w:rPr>
          <w:rFonts w:asciiTheme="minorHAnsi" w:hAnsiTheme="minorHAnsi" w:cstheme="minorHAnsi"/>
          <w:lang w:val="lt-LT"/>
        </w:rPr>
      </w:pPr>
      <w:r w:rsidRPr="00DB608D">
        <w:rPr>
          <w:rFonts w:asciiTheme="minorHAnsi" w:hAnsiTheme="minorHAnsi" w:cstheme="minorHAnsi"/>
        </w:rPr>
        <w:t xml:space="preserve">2021 m. rugsėjo 23–24 d. bendradarbiaujant Lietuvos kultūros tyrimų institutui, Vilniaus universiteto Komunikacijos fakultetui bei European Association for the Studies of Theatre and Performance (EASTAP) nuotoliniu būdu vyks ketvirtoji EASTAP konferencija </w:t>
      </w:r>
      <w:r w:rsidRPr="00DB608D">
        <w:rPr>
          <w:rFonts w:asciiTheme="minorHAnsi" w:hAnsiTheme="minorHAnsi" w:cstheme="minorHAnsi"/>
          <w:i/>
          <w:iCs/>
        </w:rPr>
        <w:t>New Spectatorship in Post-COVID Times: Theatre and the Digital</w:t>
      </w:r>
      <w:r w:rsidR="00DB608D">
        <w:rPr>
          <w:rFonts w:asciiTheme="minorHAnsi" w:hAnsiTheme="minorHAnsi" w:cstheme="minorHAnsi"/>
          <w:lang w:val="lt-LT"/>
        </w:rPr>
        <w:t>.</w:t>
      </w:r>
    </w:p>
    <w:p w14:paraId="409BBEB5" w14:textId="507CA3E0" w:rsidR="00E8222E" w:rsidRPr="00DB608D" w:rsidRDefault="00E8222E" w:rsidP="00E8222E">
      <w:pPr>
        <w:pStyle w:val="NormalWeb"/>
        <w:rPr>
          <w:rFonts w:asciiTheme="minorHAnsi" w:hAnsiTheme="minorHAnsi" w:cstheme="minorHAnsi"/>
        </w:rPr>
      </w:pPr>
      <w:r w:rsidRPr="00DB608D">
        <w:rPr>
          <w:rFonts w:asciiTheme="minorHAnsi" w:hAnsiTheme="minorHAnsi" w:cstheme="minorHAnsi"/>
        </w:rPr>
        <w:t xml:space="preserve">Tarptautinės mokslinės konferencijos </w:t>
      </w:r>
      <w:r w:rsidRPr="00DB608D">
        <w:rPr>
          <w:rFonts w:asciiTheme="minorHAnsi" w:hAnsiTheme="minorHAnsi" w:cstheme="minorHAnsi"/>
          <w:i/>
          <w:iCs/>
        </w:rPr>
        <w:t>New Spectatorship in Post-Covid Times: Theatre and the Digita</w:t>
      </w:r>
      <w:r w:rsidRPr="00DB608D">
        <w:rPr>
          <w:rFonts w:asciiTheme="minorHAnsi" w:hAnsiTheme="minorHAnsi" w:cstheme="minorHAnsi"/>
        </w:rPr>
        <w:t>l tikslas yra apmąstyti ir aptarti COVID-19 pandemijos metu įvykusius pasaulinės teatro kultūros pokyčius. Konferencijoje bus susitelkta į (priverstinį) teatro mediatizavimą, nagrinėjami skaitmeninio teatro kūrimo ir (naujo) žiūrėjimo klausimai, siekiama suformuluoti ir konceptualizuoti teatro lauke įgytas patirtis ir naujus būdus kurti bei stebėti spektaklius pandemijos metu. Konferencijos rengėjai suburdami itin plataus masto ir aprėpties teatro veikėjų forumą tikisi užfiksuoti ir taip užtikrinti teatro laukui sudėtingo 2020–2021 m. laikotarpio pamokų tvarumą.</w:t>
      </w:r>
    </w:p>
    <w:p w14:paraId="6F1648CE" w14:textId="741D3F67" w:rsidR="00E8222E" w:rsidRDefault="00E8222E" w:rsidP="004A5625">
      <w:pPr>
        <w:rPr>
          <w:lang w:val="lt-LT"/>
        </w:rPr>
      </w:pPr>
      <w:r w:rsidRPr="004A5625">
        <w:t>Konferencijoje kvie</w:t>
      </w:r>
      <w:r w:rsidR="004A5625" w:rsidRPr="004A5625">
        <w:t>s</w:t>
      </w:r>
      <w:r w:rsidRPr="004A5625">
        <w:t>tinius pranešimus skaitys pripažinti teatro tyrėjai iš Europos bei Kanados: Sarah Bay-Cheng, Gabriella Giannachi</w:t>
      </w:r>
      <w:r w:rsidR="004A5625" w:rsidRPr="004A5625">
        <w:t xml:space="preserve">, </w:t>
      </w:r>
      <w:r w:rsidRPr="004A5625">
        <w:t>Gareth White</w:t>
      </w:r>
      <w:r w:rsidR="004A5625" w:rsidRPr="004A5625">
        <w:t xml:space="preserve"> bei afilijuota </w:t>
      </w:r>
      <w:r w:rsidR="004A5625">
        <w:rPr>
          <w:lang w:val="lt-LT"/>
        </w:rPr>
        <w:t xml:space="preserve">EASTAP </w:t>
      </w:r>
      <w:r w:rsidR="004A5625">
        <w:rPr>
          <w:lang w:val="en-US"/>
        </w:rPr>
        <w:t xml:space="preserve">2021 </w:t>
      </w:r>
      <w:r w:rsidR="004A5625" w:rsidRPr="004A5625">
        <w:t xml:space="preserve">menininkė </w:t>
      </w:r>
      <w:r w:rsidR="004A5625">
        <w:rPr>
          <w:lang w:val="lt-LT"/>
        </w:rPr>
        <w:t xml:space="preserve">iš Prancūzijos </w:t>
      </w:r>
      <w:r w:rsidR="004A5625" w:rsidRPr="004A5625">
        <w:t>Phia Ménard</w:t>
      </w:r>
      <w:r w:rsidR="004A5625">
        <w:rPr>
          <w:lang w:val="lt-LT"/>
        </w:rPr>
        <w:t>.</w:t>
      </w:r>
    </w:p>
    <w:p w14:paraId="4098B3C9" w14:textId="77777777" w:rsidR="001D220B" w:rsidRDefault="001D220B" w:rsidP="004A5625">
      <w:pPr>
        <w:rPr>
          <w:lang w:val="lt-LT"/>
        </w:rPr>
      </w:pPr>
    </w:p>
    <w:p w14:paraId="21163A6C" w14:textId="5488F8C7" w:rsidR="001D220B" w:rsidRPr="004A5625" w:rsidRDefault="001D220B" w:rsidP="004A5625">
      <w:pPr>
        <w:rPr>
          <w:lang w:val="lt-LT"/>
        </w:rPr>
      </w:pPr>
      <w:r>
        <w:rPr>
          <w:lang w:val="lt-LT"/>
        </w:rPr>
        <w:t>Konferenciją iš dalies finansuoja Lietuvos kultūros taryba.</w:t>
      </w:r>
    </w:p>
    <w:p w14:paraId="685E301E" w14:textId="5D99E1E7" w:rsidR="00215063" w:rsidRPr="00DB608D" w:rsidRDefault="00426EE6" w:rsidP="00E8222E">
      <w:pPr>
        <w:pStyle w:val="NormalWeb"/>
        <w:rPr>
          <w:rFonts w:asciiTheme="minorHAnsi" w:hAnsiTheme="minorHAnsi" w:cstheme="minorHAnsi"/>
          <w:lang w:val="lt-LT"/>
        </w:rPr>
      </w:pPr>
      <w:r w:rsidRPr="00DB608D">
        <w:rPr>
          <w:rFonts w:asciiTheme="minorHAnsi" w:hAnsiTheme="minorHAnsi" w:cstheme="minorHAnsi"/>
          <w:lang w:val="lt-LT"/>
        </w:rPr>
        <w:t>Konferencijos transliacija:</w:t>
      </w:r>
      <w:r w:rsidR="00215063">
        <w:rPr>
          <w:rFonts w:asciiTheme="minorHAnsi" w:hAnsiTheme="minorHAnsi" w:cstheme="minorHAnsi"/>
          <w:lang w:val="lt-LT"/>
        </w:rPr>
        <w:t xml:space="preserve"> </w:t>
      </w:r>
      <w:hyperlink r:id="rId4" w:history="1">
        <w:r w:rsidR="00215063" w:rsidRPr="0044647D">
          <w:rPr>
            <w:rStyle w:val="Hyperlink"/>
            <w:rFonts w:asciiTheme="minorHAnsi" w:hAnsiTheme="minorHAnsi" w:cstheme="minorHAnsi"/>
            <w:lang w:val="lt-LT"/>
          </w:rPr>
          <w:t>https://lt-lt.facebook.com/VUKomunikacijosfakultetas</w:t>
        </w:r>
      </w:hyperlink>
    </w:p>
    <w:p w14:paraId="1B06583B" w14:textId="3556F11A" w:rsidR="009A5652" w:rsidRPr="006A7C66" w:rsidRDefault="00C1193E" w:rsidP="006A7C66">
      <w:pPr>
        <w:pStyle w:val="NormalWeb"/>
        <w:rPr>
          <w:rFonts w:asciiTheme="minorHAnsi" w:hAnsiTheme="minorHAnsi" w:cstheme="minorHAnsi"/>
          <w:lang w:val="lt-LT"/>
        </w:rPr>
      </w:pPr>
      <w:r w:rsidRPr="00DB608D">
        <w:rPr>
          <w:rFonts w:asciiTheme="minorHAnsi" w:hAnsiTheme="minorHAnsi" w:cstheme="minorHAnsi"/>
          <w:lang w:val="lt-LT"/>
        </w:rPr>
        <w:t xml:space="preserve">Plačiau apie konferenciją: </w:t>
      </w:r>
      <w:hyperlink r:id="rId5" w:history="1">
        <w:r w:rsidRPr="00DB608D">
          <w:rPr>
            <w:rStyle w:val="Hyperlink"/>
            <w:rFonts w:asciiTheme="minorHAnsi" w:hAnsiTheme="minorHAnsi" w:cstheme="minorHAnsi"/>
            <w:lang w:val="lt-LT"/>
          </w:rPr>
          <w:t>https://www.kf.vu.lt/eastap2021</w:t>
        </w:r>
      </w:hyperlink>
    </w:p>
    <w:p w14:paraId="34E1E5C3" w14:textId="77777777" w:rsidR="009A5652" w:rsidRPr="00B1428E" w:rsidRDefault="009A5652">
      <w:pPr>
        <w:rPr>
          <w:rFonts w:asciiTheme="minorHAnsi" w:hAnsiTheme="minorHAnsi" w:cstheme="minorHAnsi"/>
          <w:lang w:val="en-GB"/>
        </w:rPr>
      </w:pPr>
    </w:p>
    <w:p w14:paraId="5EB636EB" w14:textId="77777777" w:rsidR="00215063" w:rsidRPr="00B1428E" w:rsidRDefault="00215063">
      <w:pPr>
        <w:rPr>
          <w:rFonts w:asciiTheme="minorHAnsi" w:hAnsiTheme="minorHAnsi" w:cstheme="minorHAnsi"/>
          <w:lang w:val="en-GB"/>
        </w:rPr>
      </w:pPr>
    </w:p>
    <w:sectPr w:rsidR="00215063" w:rsidRPr="00B142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00"/>
    <w:rsid w:val="00065004"/>
    <w:rsid w:val="001D220B"/>
    <w:rsid w:val="00215063"/>
    <w:rsid w:val="00216B50"/>
    <w:rsid w:val="0026203B"/>
    <w:rsid w:val="0042667C"/>
    <w:rsid w:val="00426EE6"/>
    <w:rsid w:val="004A5625"/>
    <w:rsid w:val="004C5C2B"/>
    <w:rsid w:val="00504C7E"/>
    <w:rsid w:val="0060455B"/>
    <w:rsid w:val="00651100"/>
    <w:rsid w:val="00651C6D"/>
    <w:rsid w:val="006A7C66"/>
    <w:rsid w:val="00720346"/>
    <w:rsid w:val="00896C4A"/>
    <w:rsid w:val="00903D9F"/>
    <w:rsid w:val="0095200E"/>
    <w:rsid w:val="00960591"/>
    <w:rsid w:val="009A5652"/>
    <w:rsid w:val="00A3111F"/>
    <w:rsid w:val="00A942FB"/>
    <w:rsid w:val="00B1428E"/>
    <w:rsid w:val="00B143BA"/>
    <w:rsid w:val="00B8095A"/>
    <w:rsid w:val="00C1193E"/>
    <w:rsid w:val="00CE71E2"/>
    <w:rsid w:val="00DB608D"/>
    <w:rsid w:val="00E8222E"/>
    <w:rsid w:val="00EF6006"/>
    <w:rsid w:val="00F7703F"/>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3BB5899B"/>
  <w15:chartTrackingRefBased/>
  <w15:docId w15:val="{D158A233-F843-EC47-AC96-AFE42CF6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22E"/>
    <w:rPr>
      <w:rFonts w:ascii="Times New Roman" w:eastAsia="Times New Roman" w:hAnsi="Times New Roman" w:cs="Times New Roman"/>
      <w:lang w:eastAsia="en-GB"/>
    </w:rPr>
  </w:style>
  <w:style w:type="paragraph" w:styleId="Heading1">
    <w:name w:val="heading 1"/>
    <w:basedOn w:val="Normal"/>
    <w:link w:val="Heading1Char"/>
    <w:uiPriority w:val="9"/>
    <w:qFormat/>
    <w:rsid w:val="00F7703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51100"/>
  </w:style>
  <w:style w:type="paragraph" w:styleId="NormalWeb">
    <w:name w:val="Normal (Web)"/>
    <w:basedOn w:val="Normal"/>
    <w:uiPriority w:val="99"/>
    <w:unhideWhenUsed/>
    <w:rsid w:val="0060455B"/>
    <w:pPr>
      <w:spacing w:before="100" w:beforeAutospacing="1" w:after="100" w:afterAutospacing="1"/>
    </w:pPr>
  </w:style>
  <w:style w:type="character" w:styleId="Hyperlink">
    <w:name w:val="Hyperlink"/>
    <w:basedOn w:val="DefaultParagraphFont"/>
    <w:uiPriority w:val="99"/>
    <w:unhideWhenUsed/>
    <w:rsid w:val="00960591"/>
    <w:rPr>
      <w:color w:val="0563C1" w:themeColor="hyperlink"/>
      <w:u w:val="single"/>
    </w:rPr>
  </w:style>
  <w:style w:type="character" w:styleId="UnresolvedMention">
    <w:name w:val="Unresolved Mention"/>
    <w:basedOn w:val="DefaultParagraphFont"/>
    <w:uiPriority w:val="99"/>
    <w:semiHidden/>
    <w:unhideWhenUsed/>
    <w:rsid w:val="00960591"/>
    <w:rPr>
      <w:color w:val="605E5C"/>
      <w:shd w:val="clear" w:color="auto" w:fill="E1DFDD"/>
    </w:rPr>
  </w:style>
  <w:style w:type="character" w:styleId="Strong">
    <w:name w:val="Strong"/>
    <w:basedOn w:val="DefaultParagraphFont"/>
    <w:uiPriority w:val="22"/>
    <w:qFormat/>
    <w:rsid w:val="00960591"/>
    <w:rPr>
      <w:b/>
      <w:bCs/>
    </w:rPr>
  </w:style>
  <w:style w:type="character" w:customStyle="1" w:styleId="Heading1Char">
    <w:name w:val="Heading 1 Char"/>
    <w:basedOn w:val="DefaultParagraphFont"/>
    <w:link w:val="Heading1"/>
    <w:uiPriority w:val="9"/>
    <w:rsid w:val="00F7703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060">
      <w:bodyDiv w:val="1"/>
      <w:marLeft w:val="0"/>
      <w:marRight w:val="0"/>
      <w:marTop w:val="0"/>
      <w:marBottom w:val="0"/>
      <w:divBdr>
        <w:top w:val="none" w:sz="0" w:space="0" w:color="auto"/>
        <w:left w:val="none" w:sz="0" w:space="0" w:color="auto"/>
        <w:bottom w:val="none" w:sz="0" w:space="0" w:color="auto"/>
        <w:right w:val="none" w:sz="0" w:space="0" w:color="auto"/>
      </w:divBdr>
      <w:divsChild>
        <w:div w:id="148381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2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98054">
      <w:bodyDiv w:val="1"/>
      <w:marLeft w:val="0"/>
      <w:marRight w:val="0"/>
      <w:marTop w:val="0"/>
      <w:marBottom w:val="0"/>
      <w:divBdr>
        <w:top w:val="none" w:sz="0" w:space="0" w:color="auto"/>
        <w:left w:val="none" w:sz="0" w:space="0" w:color="auto"/>
        <w:bottom w:val="none" w:sz="0" w:space="0" w:color="auto"/>
        <w:right w:val="none" w:sz="0" w:space="0" w:color="auto"/>
      </w:divBdr>
      <w:divsChild>
        <w:div w:id="890506848">
          <w:marLeft w:val="0"/>
          <w:marRight w:val="0"/>
          <w:marTop w:val="0"/>
          <w:marBottom w:val="0"/>
          <w:divBdr>
            <w:top w:val="none" w:sz="0" w:space="0" w:color="auto"/>
            <w:left w:val="none" w:sz="0" w:space="0" w:color="auto"/>
            <w:bottom w:val="none" w:sz="0" w:space="0" w:color="auto"/>
            <w:right w:val="none" w:sz="0" w:space="0" w:color="auto"/>
          </w:divBdr>
          <w:divsChild>
            <w:div w:id="354381786">
              <w:marLeft w:val="0"/>
              <w:marRight w:val="0"/>
              <w:marTop w:val="0"/>
              <w:marBottom w:val="0"/>
              <w:divBdr>
                <w:top w:val="none" w:sz="0" w:space="0" w:color="auto"/>
                <w:left w:val="none" w:sz="0" w:space="0" w:color="auto"/>
                <w:bottom w:val="none" w:sz="0" w:space="0" w:color="auto"/>
                <w:right w:val="none" w:sz="0" w:space="0" w:color="auto"/>
              </w:divBdr>
              <w:divsChild>
                <w:div w:id="10008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0228">
      <w:bodyDiv w:val="1"/>
      <w:marLeft w:val="0"/>
      <w:marRight w:val="0"/>
      <w:marTop w:val="0"/>
      <w:marBottom w:val="0"/>
      <w:divBdr>
        <w:top w:val="none" w:sz="0" w:space="0" w:color="auto"/>
        <w:left w:val="none" w:sz="0" w:space="0" w:color="auto"/>
        <w:bottom w:val="none" w:sz="0" w:space="0" w:color="auto"/>
        <w:right w:val="none" w:sz="0" w:space="0" w:color="auto"/>
      </w:divBdr>
    </w:div>
    <w:div w:id="339545282">
      <w:bodyDiv w:val="1"/>
      <w:marLeft w:val="0"/>
      <w:marRight w:val="0"/>
      <w:marTop w:val="0"/>
      <w:marBottom w:val="0"/>
      <w:divBdr>
        <w:top w:val="none" w:sz="0" w:space="0" w:color="auto"/>
        <w:left w:val="none" w:sz="0" w:space="0" w:color="auto"/>
        <w:bottom w:val="none" w:sz="0" w:space="0" w:color="auto"/>
        <w:right w:val="none" w:sz="0" w:space="0" w:color="auto"/>
      </w:divBdr>
    </w:div>
    <w:div w:id="394665645">
      <w:bodyDiv w:val="1"/>
      <w:marLeft w:val="0"/>
      <w:marRight w:val="0"/>
      <w:marTop w:val="0"/>
      <w:marBottom w:val="0"/>
      <w:divBdr>
        <w:top w:val="none" w:sz="0" w:space="0" w:color="auto"/>
        <w:left w:val="none" w:sz="0" w:space="0" w:color="auto"/>
        <w:bottom w:val="none" w:sz="0" w:space="0" w:color="auto"/>
        <w:right w:val="none" w:sz="0" w:space="0" w:color="auto"/>
      </w:divBdr>
      <w:divsChild>
        <w:div w:id="1954358627">
          <w:marLeft w:val="0"/>
          <w:marRight w:val="0"/>
          <w:marTop w:val="0"/>
          <w:marBottom w:val="0"/>
          <w:divBdr>
            <w:top w:val="none" w:sz="0" w:space="0" w:color="auto"/>
            <w:left w:val="none" w:sz="0" w:space="0" w:color="auto"/>
            <w:bottom w:val="none" w:sz="0" w:space="0" w:color="auto"/>
            <w:right w:val="none" w:sz="0" w:space="0" w:color="auto"/>
          </w:divBdr>
        </w:div>
        <w:div w:id="1345863033">
          <w:marLeft w:val="0"/>
          <w:marRight w:val="0"/>
          <w:marTop w:val="0"/>
          <w:marBottom w:val="0"/>
          <w:divBdr>
            <w:top w:val="none" w:sz="0" w:space="0" w:color="auto"/>
            <w:left w:val="none" w:sz="0" w:space="0" w:color="auto"/>
            <w:bottom w:val="none" w:sz="0" w:space="0" w:color="auto"/>
            <w:right w:val="none" w:sz="0" w:space="0" w:color="auto"/>
          </w:divBdr>
        </w:div>
        <w:div w:id="1586915586">
          <w:marLeft w:val="0"/>
          <w:marRight w:val="0"/>
          <w:marTop w:val="0"/>
          <w:marBottom w:val="0"/>
          <w:divBdr>
            <w:top w:val="none" w:sz="0" w:space="0" w:color="auto"/>
            <w:left w:val="none" w:sz="0" w:space="0" w:color="auto"/>
            <w:bottom w:val="none" w:sz="0" w:space="0" w:color="auto"/>
            <w:right w:val="none" w:sz="0" w:space="0" w:color="auto"/>
          </w:divBdr>
          <w:divsChild>
            <w:div w:id="1984433321">
              <w:marLeft w:val="0"/>
              <w:marRight w:val="0"/>
              <w:marTop w:val="0"/>
              <w:marBottom w:val="0"/>
              <w:divBdr>
                <w:top w:val="none" w:sz="0" w:space="0" w:color="auto"/>
                <w:left w:val="none" w:sz="0" w:space="0" w:color="auto"/>
                <w:bottom w:val="none" w:sz="0" w:space="0" w:color="auto"/>
                <w:right w:val="none" w:sz="0" w:space="0" w:color="auto"/>
              </w:divBdr>
            </w:div>
            <w:div w:id="1127774910">
              <w:marLeft w:val="0"/>
              <w:marRight w:val="0"/>
              <w:marTop w:val="0"/>
              <w:marBottom w:val="0"/>
              <w:divBdr>
                <w:top w:val="none" w:sz="0" w:space="0" w:color="auto"/>
                <w:left w:val="none" w:sz="0" w:space="0" w:color="auto"/>
                <w:bottom w:val="none" w:sz="0" w:space="0" w:color="auto"/>
                <w:right w:val="none" w:sz="0" w:space="0" w:color="auto"/>
              </w:divBdr>
            </w:div>
            <w:div w:id="2078550381">
              <w:marLeft w:val="0"/>
              <w:marRight w:val="0"/>
              <w:marTop w:val="0"/>
              <w:marBottom w:val="0"/>
              <w:divBdr>
                <w:top w:val="none" w:sz="0" w:space="0" w:color="auto"/>
                <w:left w:val="none" w:sz="0" w:space="0" w:color="auto"/>
                <w:bottom w:val="none" w:sz="0" w:space="0" w:color="auto"/>
                <w:right w:val="none" w:sz="0" w:space="0" w:color="auto"/>
              </w:divBdr>
            </w:div>
            <w:div w:id="1317959104">
              <w:marLeft w:val="0"/>
              <w:marRight w:val="0"/>
              <w:marTop w:val="0"/>
              <w:marBottom w:val="0"/>
              <w:divBdr>
                <w:top w:val="none" w:sz="0" w:space="0" w:color="auto"/>
                <w:left w:val="none" w:sz="0" w:space="0" w:color="auto"/>
                <w:bottom w:val="none" w:sz="0" w:space="0" w:color="auto"/>
                <w:right w:val="none" w:sz="0" w:space="0" w:color="auto"/>
              </w:divBdr>
            </w:div>
            <w:div w:id="1975942501">
              <w:marLeft w:val="0"/>
              <w:marRight w:val="0"/>
              <w:marTop w:val="0"/>
              <w:marBottom w:val="0"/>
              <w:divBdr>
                <w:top w:val="none" w:sz="0" w:space="0" w:color="auto"/>
                <w:left w:val="none" w:sz="0" w:space="0" w:color="auto"/>
                <w:bottom w:val="none" w:sz="0" w:space="0" w:color="auto"/>
                <w:right w:val="none" w:sz="0" w:space="0" w:color="auto"/>
              </w:divBdr>
            </w:div>
            <w:div w:id="77609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7029">
      <w:bodyDiv w:val="1"/>
      <w:marLeft w:val="0"/>
      <w:marRight w:val="0"/>
      <w:marTop w:val="0"/>
      <w:marBottom w:val="0"/>
      <w:divBdr>
        <w:top w:val="none" w:sz="0" w:space="0" w:color="auto"/>
        <w:left w:val="none" w:sz="0" w:space="0" w:color="auto"/>
        <w:bottom w:val="none" w:sz="0" w:space="0" w:color="auto"/>
        <w:right w:val="none" w:sz="0" w:space="0" w:color="auto"/>
      </w:divBdr>
    </w:div>
    <w:div w:id="468012193">
      <w:bodyDiv w:val="1"/>
      <w:marLeft w:val="0"/>
      <w:marRight w:val="0"/>
      <w:marTop w:val="0"/>
      <w:marBottom w:val="0"/>
      <w:divBdr>
        <w:top w:val="none" w:sz="0" w:space="0" w:color="auto"/>
        <w:left w:val="none" w:sz="0" w:space="0" w:color="auto"/>
        <w:bottom w:val="none" w:sz="0" w:space="0" w:color="auto"/>
        <w:right w:val="none" w:sz="0" w:space="0" w:color="auto"/>
      </w:divBdr>
    </w:div>
    <w:div w:id="567499906">
      <w:bodyDiv w:val="1"/>
      <w:marLeft w:val="0"/>
      <w:marRight w:val="0"/>
      <w:marTop w:val="0"/>
      <w:marBottom w:val="0"/>
      <w:divBdr>
        <w:top w:val="none" w:sz="0" w:space="0" w:color="auto"/>
        <w:left w:val="none" w:sz="0" w:space="0" w:color="auto"/>
        <w:bottom w:val="none" w:sz="0" w:space="0" w:color="auto"/>
        <w:right w:val="none" w:sz="0" w:space="0" w:color="auto"/>
      </w:divBdr>
    </w:div>
    <w:div w:id="677074925">
      <w:bodyDiv w:val="1"/>
      <w:marLeft w:val="0"/>
      <w:marRight w:val="0"/>
      <w:marTop w:val="0"/>
      <w:marBottom w:val="0"/>
      <w:divBdr>
        <w:top w:val="none" w:sz="0" w:space="0" w:color="auto"/>
        <w:left w:val="none" w:sz="0" w:space="0" w:color="auto"/>
        <w:bottom w:val="none" w:sz="0" w:space="0" w:color="auto"/>
        <w:right w:val="none" w:sz="0" w:space="0" w:color="auto"/>
      </w:divBdr>
      <w:divsChild>
        <w:div w:id="1521235999">
          <w:marLeft w:val="0"/>
          <w:marRight w:val="0"/>
          <w:marTop w:val="0"/>
          <w:marBottom w:val="0"/>
          <w:divBdr>
            <w:top w:val="none" w:sz="0" w:space="0" w:color="auto"/>
            <w:left w:val="none" w:sz="0" w:space="0" w:color="auto"/>
            <w:bottom w:val="none" w:sz="0" w:space="0" w:color="auto"/>
            <w:right w:val="none" w:sz="0" w:space="0" w:color="auto"/>
          </w:divBdr>
        </w:div>
        <w:div w:id="531386137">
          <w:marLeft w:val="0"/>
          <w:marRight w:val="0"/>
          <w:marTop w:val="0"/>
          <w:marBottom w:val="0"/>
          <w:divBdr>
            <w:top w:val="none" w:sz="0" w:space="0" w:color="auto"/>
            <w:left w:val="none" w:sz="0" w:space="0" w:color="auto"/>
            <w:bottom w:val="none" w:sz="0" w:space="0" w:color="auto"/>
            <w:right w:val="none" w:sz="0" w:space="0" w:color="auto"/>
          </w:divBdr>
        </w:div>
        <w:div w:id="251085222">
          <w:marLeft w:val="0"/>
          <w:marRight w:val="0"/>
          <w:marTop w:val="0"/>
          <w:marBottom w:val="0"/>
          <w:divBdr>
            <w:top w:val="none" w:sz="0" w:space="0" w:color="auto"/>
            <w:left w:val="none" w:sz="0" w:space="0" w:color="auto"/>
            <w:bottom w:val="none" w:sz="0" w:space="0" w:color="auto"/>
            <w:right w:val="none" w:sz="0" w:space="0" w:color="auto"/>
          </w:divBdr>
        </w:div>
      </w:divsChild>
    </w:div>
    <w:div w:id="739790802">
      <w:bodyDiv w:val="1"/>
      <w:marLeft w:val="0"/>
      <w:marRight w:val="0"/>
      <w:marTop w:val="0"/>
      <w:marBottom w:val="0"/>
      <w:divBdr>
        <w:top w:val="none" w:sz="0" w:space="0" w:color="auto"/>
        <w:left w:val="none" w:sz="0" w:space="0" w:color="auto"/>
        <w:bottom w:val="none" w:sz="0" w:space="0" w:color="auto"/>
        <w:right w:val="none" w:sz="0" w:space="0" w:color="auto"/>
      </w:divBdr>
    </w:div>
    <w:div w:id="845630871">
      <w:bodyDiv w:val="1"/>
      <w:marLeft w:val="0"/>
      <w:marRight w:val="0"/>
      <w:marTop w:val="0"/>
      <w:marBottom w:val="0"/>
      <w:divBdr>
        <w:top w:val="none" w:sz="0" w:space="0" w:color="auto"/>
        <w:left w:val="none" w:sz="0" w:space="0" w:color="auto"/>
        <w:bottom w:val="none" w:sz="0" w:space="0" w:color="auto"/>
        <w:right w:val="none" w:sz="0" w:space="0" w:color="auto"/>
      </w:divBdr>
    </w:div>
    <w:div w:id="915822870">
      <w:bodyDiv w:val="1"/>
      <w:marLeft w:val="0"/>
      <w:marRight w:val="0"/>
      <w:marTop w:val="0"/>
      <w:marBottom w:val="0"/>
      <w:divBdr>
        <w:top w:val="none" w:sz="0" w:space="0" w:color="auto"/>
        <w:left w:val="none" w:sz="0" w:space="0" w:color="auto"/>
        <w:bottom w:val="none" w:sz="0" w:space="0" w:color="auto"/>
        <w:right w:val="none" w:sz="0" w:space="0" w:color="auto"/>
      </w:divBdr>
    </w:div>
    <w:div w:id="927884710">
      <w:bodyDiv w:val="1"/>
      <w:marLeft w:val="0"/>
      <w:marRight w:val="0"/>
      <w:marTop w:val="0"/>
      <w:marBottom w:val="0"/>
      <w:divBdr>
        <w:top w:val="none" w:sz="0" w:space="0" w:color="auto"/>
        <w:left w:val="none" w:sz="0" w:space="0" w:color="auto"/>
        <w:bottom w:val="none" w:sz="0" w:space="0" w:color="auto"/>
        <w:right w:val="none" w:sz="0" w:space="0" w:color="auto"/>
      </w:divBdr>
    </w:div>
    <w:div w:id="1099720957">
      <w:bodyDiv w:val="1"/>
      <w:marLeft w:val="0"/>
      <w:marRight w:val="0"/>
      <w:marTop w:val="0"/>
      <w:marBottom w:val="0"/>
      <w:divBdr>
        <w:top w:val="none" w:sz="0" w:space="0" w:color="auto"/>
        <w:left w:val="none" w:sz="0" w:space="0" w:color="auto"/>
        <w:bottom w:val="none" w:sz="0" w:space="0" w:color="auto"/>
        <w:right w:val="none" w:sz="0" w:space="0" w:color="auto"/>
      </w:divBdr>
      <w:divsChild>
        <w:div w:id="1978945837">
          <w:marLeft w:val="0"/>
          <w:marRight w:val="0"/>
          <w:marTop w:val="0"/>
          <w:marBottom w:val="0"/>
          <w:divBdr>
            <w:top w:val="none" w:sz="0" w:space="0" w:color="auto"/>
            <w:left w:val="none" w:sz="0" w:space="0" w:color="auto"/>
            <w:bottom w:val="none" w:sz="0" w:space="0" w:color="auto"/>
            <w:right w:val="none" w:sz="0" w:space="0" w:color="auto"/>
          </w:divBdr>
          <w:divsChild>
            <w:div w:id="574171839">
              <w:marLeft w:val="0"/>
              <w:marRight w:val="0"/>
              <w:marTop w:val="0"/>
              <w:marBottom w:val="0"/>
              <w:divBdr>
                <w:top w:val="none" w:sz="0" w:space="0" w:color="auto"/>
                <w:left w:val="none" w:sz="0" w:space="0" w:color="auto"/>
                <w:bottom w:val="none" w:sz="0" w:space="0" w:color="auto"/>
                <w:right w:val="none" w:sz="0" w:space="0" w:color="auto"/>
              </w:divBdr>
              <w:divsChild>
                <w:div w:id="4186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42601">
      <w:bodyDiv w:val="1"/>
      <w:marLeft w:val="0"/>
      <w:marRight w:val="0"/>
      <w:marTop w:val="0"/>
      <w:marBottom w:val="0"/>
      <w:divBdr>
        <w:top w:val="none" w:sz="0" w:space="0" w:color="auto"/>
        <w:left w:val="none" w:sz="0" w:space="0" w:color="auto"/>
        <w:bottom w:val="none" w:sz="0" w:space="0" w:color="auto"/>
        <w:right w:val="none" w:sz="0" w:space="0" w:color="auto"/>
      </w:divBdr>
    </w:div>
    <w:div w:id="1457871747">
      <w:bodyDiv w:val="1"/>
      <w:marLeft w:val="0"/>
      <w:marRight w:val="0"/>
      <w:marTop w:val="0"/>
      <w:marBottom w:val="0"/>
      <w:divBdr>
        <w:top w:val="none" w:sz="0" w:space="0" w:color="auto"/>
        <w:left w:val="none" w:sz="0" w:space="0" w:color="auto"/>
        <w:bottom w:val="none" w:sz="0" w:space="0" w:color="auto"/>
        <w:right w:val="none" w:sz="0" w:space="0" w:color="auto"/>
      </w:divBdr>
      <w:divsChild>
        <w:div w:id="1734424158">
          <w:marLeft w:val="0"/>
          <w:marRight w:val="0"/>
          <w:marTop w:val="0"/>
          <w:marBottom w:val="0"/>
          <w:divBdr>
            <w:top w:val="none" w:sz="0" w:space="0" w:color="auto"/>
            <w:left w:val="none" w:sz="0" w:space="0" w:color="auto"/>
            <w:bottom w:val="none" w:sz="0" w:space="0" w:color="auto"/>
            <w:right w:val="none" w:sz="0" w:space="0" w:color="auto"/>
          </w:divBdr>
          <w:divsChild>
            <w:div w:id="890463865">
              <w:marLeft w:val="0"/>
              <w:marRight w:val="0"/>
              <w:marTop w:val="0"/>
              <w:marBottom w:val="0"/>
              <w:divBdr>
                <w:top w:val="none" w:sz="0" w:space="0" w:color="auto"/>
                <w:left w:val="none" w:sz="0" w:space="0" w:color="auto"/>
                <w:bottom w:val="none" w:sz="0" w:space="0" w:color="auto"/>
                <w:right w:val="none" w:sz="0" w:space="0" w:color="auto"/>
              </w:divBdr>
              <w:divsChild>
                <w:div w:id="2086099112">
                  <w:marLeft w:val="0"/>
                  <w:marRight w:val="0"/>
                  <w:marTop w:val="0"/>
                  <w:marBottom w:val="0"/>
                  <w:divBdr>
                    <w:top w:val="none" w:sz="0" w:space="0" w:color="auto"/>
                    <w:left w:val="none" w:sz="0" w:space="0" w:color="auto"/>
                    <w:bottom w:val="none" w:sz="0" w:space="0" w:color="auto"/>
                    <w:right w:val="none" w:sz="0" w:space="0" w:color="auto"/>
                  </w:divBdr>
                  <w:divsChild>
                    <w:div w:id="14132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431000">
      <w:bodyDiv w:val="1"/>
      <w:marLeft w:val="0"/>
      <w:marRight w:val="0"/>
      <w:marTop w:val="0"/>
      <w:marBottom w:val="0"/>
      <w:divBdr>
        <w:top w:val="none" w:sz="0" w:space="0" w:color="auto"/>
        <w:left w:val="none" w:sz="0" w:space="0" w:color="auto"/>
        <w:bottom w:val="none" w:sz="0" w:space="0" w:color="auto"/>
        <w:right w:val="none" w:sz="0" w:space="0" w:color="auto"/>
      </w:divBdr>
      <w:divsChild>
        <w:div w:id="891506689">
          <w:marLeft w:val="0"/>
          <w:marRight w:val="0"/>
          <w:marTop w:val="0"/>
          <w:marBottom w:val="0"/>
          <w:divBdr>
            <w:top w:val="none" w:sz="0" w:space="0" w:color="auto"/>
            <w:left w:val="none" w:sz="0" w:space="0" w:color="auto"/>
            <w:bottom w:val="none" w:sz="0" w:space="0" w:color="auto"/>
            <w:right w:val="none" w:sz="0" w:space="0" w:color="auto"/>
          </w:divBdr>
          <w:divsChild>
            <w:div w:id="1486118059">
              <w:marLeft w:val="0"/>
              <w:marRight w:val="0"/>
              <w:marTop w:val="0"/>
              <w:marBottom w:val="0"/>
              <w:divBdr>
                <w:top w:val="none" w:sz="0" w:space="0" w:color="auto"/>
                <w:left w:val="none" w:sz="0" w:space="0" w:color="auto"/>
                <w:bottom w:val="none" w:sz="0" w:space="0" w:color="auto"/>
                <w:right w:val="none" w:sz="0" w:space="0" w:color="auto"/>
              </w:divBdr>
              <w:divsChild>
                <w:div w:id="552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20902">
      <w:bodyDiv w:val="1"/>
      <w:marLeft w:val="0"/>
      <w:marRight w:val="0"/>
      <w:marTop w:val="0"/>
      <w:marBottom w:val="0"/>
      <w:divBdr>
        <w:top w:val="none" w:sz="0" w:space="0" w:color="auto"/>
        <w:left w:val="none" w:sz="0" w:space="0" w:color="auto"/>
        <w:bottom w:val="none" w:sz="0" w:space="0" w:color="auto"/>
        <w:right w:val="none" w:sz="0" w:space="0" w:color="auto"/>
      </w:divBdr>
    </w:div>
    <w:div w:id="1556433000">
      <w:bodyDiv w:val="1"/>
      <w:marLeft w:val="0"/>
      <w:marRight w:val="0"/>
      <w:marTop w:val="0"/>
      <w:marBottom w:val="0"/>
      <w:divBdr>
        <w:top w:val="none" w:sz="0" w:space="0" w:color="auto"/>
        <w:left w:val="none" w:sz="0" w:space="0" w:color="auto"/>
        <w:bottom w:val="none" w:sz="0" w:space="0" w:color="auto"/>
        <w:right w:val="none" w:sz="0" w:space="0" w:color="auto"/>
      </w:divBdr>
      <w:divsChild>
        <w:div w:id="2102023439">
          <w:marLeft w:val="0"/>
          <w:marRight w:val="0"/>
          <w:marTop w:val="0"/>
          <w:marBottom w:val="0"/>
          <w:divBdr>
            <w:top w:val="none" w:sz="0" w:space="0" w:color="auto"/>
            <w:left w:val="none" w:sz="0" w:space="0" w:color="auto"/>
            <w:bottom w:val="none" w:sz="0" w:space="0" w:color="auto"/>
            <w:right w:val="none" w:sz="0" w:space="0" w:color="auto"/>
          </w:divBdr>
        </w:div>
        <w:div w:id="949701720">
          <w:marLeft w:val="0"/>
          <w:marRight w:val="0"/>
          <w:marTop w:val="0"/>
          <w:marBottom w:val="0"/>
          <w:divBdr>
            <w:top w:val="none" w:sz="0" w:space="0" w:color="auto"/>
            <w:left w:val="none" w:sz="0" w:space="0" w:color="auto"/>
            <w:bottom w:val="none" w:sz="0" w:space="0" w:color="auto"/>
            <w:right w:val="none" w:sz="0" w:space="0" w:color="auto"/>
          </w:divBdr>
        </w:div>
        <w:div w:id="1845049224">
          <w:marLeft w:val="0"/>
          <w:marRight w:val="0"/>
          <w:marTop w:val="0"/>
          <w:marBottom w:val="0"/>
          <w:divBdr>
            <w:top w:val="none" w:sz="0" w:space="0" w:color="auto"/>
            <w:left w:val="none" w:sz="0" w:space="0" w:color="auto"/>
            <w:bottom w:val="none" w:sz="0" w:space="0" w:color="auto"/>
            <w:right w:val="none" w:sz="0" w:space="0" w:color="auto"/>
          </w:divBdr>
        </w:div>
        <w:div w:id="1872570983">
          <w:marLeft w:val="0"/>
          <w:marRight w:val="0"/>
          <w:marTop w:val="0"/>
          <w:marBottom w:val="0"/>
          <w:divBdr>
            <w:top w:val="none" w:sz="0" w:space="0" w:color="auto"/>
            <w:left w:val="none" w:sz="0" w:space="0" w:color="auto"/>
            <w:bottom w:val="none" w:sz="0" w:space="0" w:color="auto"/>
            <w:right w:val="none" w:sz="0" w:space="0" w:color="auto"/>
          </w:divBdr>
        </w:div>
        <w:div w:id="969356377">
          <w:marLeft w:val="0"/>
          <w:marRight w:val="0"/>
          <w:marTop w:val="0"/>
          <w:marBottom w:val="0"/>
          <w:divBdr>
            <w:top w:val="none" w:sz="0" w:space="0" w:color="auto"/>
            <w:left w:val="none" w:sz="0" w:space="0" w:color="auto"/>
            <w:bottom w:val="none" w:sz="0" w:space="0" w:color="auto"/>
            <w:right w:val="none" w:sz="0" w:space="0" w:color="auto"/>
          </w:divBdr>
        </w:div>
        <w:div w:id="1233269909">
          <w:marLeft w:val="0"/>
          <w:marRight w:val="0"/>
          <w:marTop w:val="0"/>
          <w:marBottom w:val="0"/>
          <w:divBdr>
            <w:top w:val="none" w:sz="0" w:space="0" w:color="auto"/>
            <w:left w:val="none" w:sz="0" w:space="0" w:color="auto"/>
            <w:bottom w:val="none" w:sz="0" w:space="0" w:color="auto"/>
            <w:right w:val="none" w:sz="0" w:space="0" w:color="auto"/>
          </w:divBdr>
        </w:div>
      </w:divsChild>
    </w:div>
    <w:div w:id="1585260974">
      <w:bodyDiv w:val="1"/>
      <w:marLeft w:val="0"/>
      <w:marRight w:val="0"/>
      <w:marTop w:val="0"/>
      <w:marBottom w:val="0"/>
      <w:divBdr>
        <w:top w:val="none" w:sz="0" w:space="0" w:color="auto"/>
        <w:left w:val="none" w:sz="0" w:space="0" w:color="auto"/>
        <w:bottom w:val="none" w:sz="0" w:space="0" w:color="auto"/>
        <w:right w:val="none" w:sz="0" w:space="0" w:color="auto"/>
      </w:divBdr>
    </w:div>
    <w:div w:id="1651254362">
      <w:bodyDiv w:val="1"/>
      <w:marLeft w:val="0"/>
      <w:marRight w:val="0"/>
      <w:marTop w:val="0"/>
      <w:marBottom w:val="0"/>
      <w:divBdr>
        <w:top w:val="none" w:sz="0" w:space="0" w:color="auto"/>
        <w:left w:val="none" w:sz="0" w:space="0" w:color="auto"/>
        <w:bottom w:val="none" w:sz="0" w:space="0" w:color="auto"/>
        <w:right w:val="none" w:sz="0" w:space="0" w:color="auto"/>
      </w:divBdr>
      <w:divsChild>
        <w:div w:id="605770056">
          <w:marLeft w:val="0"/>
          <w:marRight w:val="0"/>
          <w:marTop w:val="0"/>
          <w:marBottom w:val="0"/>
          <w:divBdr>
            <w:top w:val="none" w:sz="0" w:space="0" w:color="auto"/>
            <w:left w:val="none" w:sz="0" w:space="0" w:color="auto"/>
            <w:bottom w:val="none" w:sz="0" w:space="0" w:color="auto"/>
            <w:right w:val="none" w:sz="0" w:space="0" w:color="auto"/>
          </w:divBdr>
          <w:divsChild>
            <w:div w:id="243416973">
              <w:marLeft w:val="0"/>
              <w:marRight w:val="0"/>
              <w:marTop w:val="0"/>
              <w:marBottom w:val="0"/>
              <w:divBdr>
                <w:top w:val="none" w:sz="0" w:space="0" w:color="auto"/>
                <w:left w:val="none" w:sz="0" w:space="0" w:color="auto"/>
                <w:bottom w:val="none" w:sz="0" w:space="0" w:color="auto"/>
                <w:right w:val="none" w:sz="0" w:space="0" w:color="auto"/>
              </w:divBdr>
              <w:divsChild>
                <w:div w:id="811598862">
                  <w:marLeft w:val="0"/>
                  <w:marRight w:val="0"/>
                  <w:marTop w:val="0"/>
                  <w:marBottom w:val="0"/>
                  <w:divBdr>
                    <w:top w:val="none" w:sz="0" w:space="0" w:color="auto"/>
                    <w:left w:val="none" w:sz="0" w:space="0" w:color="auto"/>
                    <w:bottom w:val="none" w:sz="0" w:space="0" w:color="auto"/>
                    <w:right w:val="none" w:sz="0" w:space="0" w:color="auto"/>
                  </w:divBdr>
                  <w:divsChild>
                    <w:div w:id="7703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17598">
      <w:bodyDiv w:val="1"/>
      <w:marLeft w:val="0"/>
      <w:marRight w:val="0"/>
      <w:marTop w:val="0"/>
      <w:marBottom w:val="0"/>
      <w:divBdr>
        <w:top w:val="none" w:sz="0" w:space="0" w:color="auto"/>
        <w:left w:val="none" w:sz="0" w:space="0" w:color="auto"/>
        <w:bottom w:val="none" w:sz="0" w:space="0" w:color="auto"/>
        <w:right w:val="none" w:sz="0" w:space="0" w:color="auto"/>
      </w:divBdr>
      <w:divsChild>
        <w:div w:id="711152802">
          <w:marLeft w:val="0"/>
          <w:marRight w:val="0"/>
          <w:marTop w:val="0"/>
          <w:marBottom w:val="0"/>
          <w:divBdr>
            <w:top w:val="none" w:sz="0" w:space="0" w:color="auto"/>
            <w:left w:val="none" w:sz="0" w:space="0" w:color="auto"/>
            <w:bottom w:val="none" w:sz="0" w:space="0" w:color="auto"/>
            <w:right w:val="none" w:sz="0" w:space="0" w:color="auto"/>
          </w:divBdr>
          <w:divsChild>
            <w:div w:id="1523979763">
              <w:marLeft w:val="0"/>
              <w:marRight w:val="0"/>
              <w:marTop w:val="0"/>
              <w:marBottom w:val="0"/>
              <w:divBdr>
                <w:top w:val="none" w:sz="0" w:space="0" w:color="auto"/>
                <w:left w:val="none" w:sz="0" w:space="0" w:color="auto"/>
                <w:bottom w:val="none" w:sz="0" w:space="0" w:color="auto"/>
                <w:right w:val="none" w:sz="0" w:space="0" w:color="auto"/>
              </w:divBdr>
              <w:divsChild>
                <w:div w:id="1478259809">
                  <w:marLeft w:val="0"/>
                  <w:marRight w:val="0"/>
                  <w:marTop w:val="0"/>
                  <w:marBottom w:val="0"/>
                  <w:divBdr>
                    <w:top w:val="none" w:sz="0" w:space="0" w:color="auto"/>
                    <w:left w:val="none" w:sz="0" w:space="0" w:color="auto"/>
                    <w:bottom w:val="none" w:sz="0" w:space="0" w:color="auto"/>
                    <w:right w:val="none" w:sz="0" w:space="0" w:color="auto"/>
                  </w:divBdr>
                  <w:divsChild>
                    <w:div w:id="10947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374850">
      <w:bodyDiv w:val="1"/>
      <w:marLeft w:val="0"/>
      <w:marRight w:val="0"/>
      <w:marTop w:val="0"/>
      <w:marBottom w:val="0"/>
      <w:divBdr>
        <w:top w:val="none" w:sz="0" w:space="0" w:color="auto"/>
        <w:left w:val="none" w:sz="0" w:space="0" w:color="auto"/>
        <w:bottom w:val="none" w:sz="0" w:space="0" w:color="auto"/>
        <w:right w:val="none" w:sz="0" w:space="0" w:color="auto"/>
      </w:divBdr>
    </w:div>
    <w:div w:id="1726292636">
      <w:bodyDiv w:val="1"/>
      <w:marLeft w:val="0"/>
      <w:marRight w:val="0"/>
      <w:marTop w:val="0"/>
      <w:marBottom w:val="0"/>
      <w:divBdr>
        <w:top w:val="none" w:sz="0" w:space="0" w:color="auto"/>
        <w:left w:val="none" w:sz="0" w:space="0" w:color="auto"/>
        <w:bottom w:val="none" w:sz="0" w:space="0" w:color="auto"/>
        <w:right w:val="none" w:sz="0" w:space="0" w:color="auto"/>
      </w:divBdr>
    </w:div>
    <w:div w:id="1797602662">
      <w:bodyDiv w:val="1"/>
      <w:marLeft w:val="0"/>
      <w:marRight w:val="0"/>
      <w:marTop w:val="0"/>
      <w:marBottom w:val="0"/>
      <w:divBdr>
        <w:top w:val="none" w:sz="0" w:space="0" w:color="auto"/>
        <w:left w:val="none" w:sz="0" w:space="0" w:color="auto"/>
        <w:bottom w:val="none" w:sz="0" w:space="0" w:color="auto"/>
        <w:right w:val="none" w:sz="0" w:space="0" w:color="auto"/>
      </w:divBdr>
      <w:divsChild>
        <w:div w:id="1235823301">
          <w:marLeft w:val="0"/>
          <w:marRight w:val="0"/>
          <w:marTop w:val="0"/>
          <w:marBottom w:val="0"/>
          <w:divBdr>
            <w:top w:val="none" w:sz="0" w:space="0" w:color="auto"/>
            <w:left w:val="none" w:sz="0" w:space="0" w:color="auto"/>
            <w:bottom w:val="none" w:sz="0" w:space="0" w:color="auto"/>
            <w:right w:val="none" w:sz="0" w:space="0" w:color="auto"/>
          </w:divBdr>
          <w:divsChild>
            <w:div w:id="478569724">
              <w:marLeft w:val="0"/>
              <w:marRight w:val="0"/>
              <w:marTop w:val="0"/>
              <w:marBottom w:val="0"/>
              <w:divBdr>
                <w:top w:val="none" w:sz="0" w:space="0" w:color="auto"/>
                <w:left w:val="none" w:sz="0" w:space="0" w:color="auto"/>
                <w:bottom w:val="none" w:sz="0" w:space="0" w:color="auto"/>
                <w:right w:val="none" w:sz="0" w:space="0" w:color="auto"/>
              </w:divBdr>
              <w:divsChild>
                <w:div w:id="1117212625">
                  <w:marLeft w:val="0"/>
                  <w:marRight w:val="0"/>
                  <w:marTop w:val="0"/>
                  <w:marBottom w:val="0"/>
                  <w:divBdr>
                    <w:top w:val="none" w:sz="0" w:space="0" w:color="auto"/>
                    <w:left w:val="none" w:sz="0" w:space="0" w:color="auto"/>
                    <w:bottom w:val="none" w:sz="0" w:space="0" w:color="auto"/>
                    <w:right w:val="none" w:sz="0" w:space="0" w:color="auto"/>
                  </w:divBdr>
                  <w:divsChild>
                    <w:div w:id="1298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418508">
      <w:bodyDiv w:val="1"/>
      <w:marLeft w:val="0"/>
      <w:marRight w:val="0"/>
      <w:marTop w:val="0"/>
      <w:marBottom w:val="0"/>
      <w:divBdr>
        <w:top w:val="none" w:sz="0" w:space="0" w:color="auto"/>
        <w:left w:val="none" w:sz="0" w:space="0" w:color="auto"/>
        <w:bottom w:val="none" w:sz="0" w:space="0" w:color="auto"/>
        <w:right w:val="none" w:sz="0" w:space="0" w:color="auto"/>
      </w:divBdr>
      <w:divsChild>
        <w:div w:id="982197285">
          <w:marLeft w:val="0"/>
          <w:marRight w:val="0"/>
          <w:marTop w:val="0"/>
          <w:marBottom w:val="0"/>
          <w:divBdr>
            <w:top w:val="none" w:sz="0" w:space="0" w:color="auto"/>
            <w:left w:val="none" w:sz="0" w:space="0" w:color="auto"/>
            <w:bottom w:val="none" w:sz="0" w:space="0" w:color="auto"/>
            <w:right w:val="none" w:sz="0" w:space="0" w:color="auto"/>
          </w:divBdr>
          <w:divsChild>
            <w:div w:id="42874271">
              <w:marLeft w:val="0"/>
              <w:marRight w:val="0"/>
              <w:marTop w:val="0"/>
              <w:marBottom w:val="0"/>
              <w:divBdr>
                <w:top w:val="none" w:sz="0" w:space="0" w:color="auto"/>
                <w:left w:val="none" w:sz="0" w:space="0" w:color="auto"/>
                <w:bottom w:val="none" w:sz="0" w:space="0" w:color="auto"/>
                <w:right w:val="none" w:sz="0" w:space="0" w:color="auto"/>
              </w:divBdr>
              <w:divsChild>
                <w:div w:id="1963459814">
                  <w:marLeft w:val="0"/>
                  <w:marRight w:val="0"/>
                  <w:marTop w:val="0"/>
                  <w:marBottom w:val="0"/>
                  <w:divBdr>
                    <w:top w:val="none" w:sz="0" w:space="0" w:color="auto"/>
                    <w:left w:val="none" w:sz="0" w:space="0" w:color="auto"/>
                    <w:bottom w:val="none" w:sz="0" w:space="0" w:color="auto"/>
                    <w:right w:val="none" w:sz="0" w:space="0" w:color="auto"/>
                  </w:divBdr>
                </w:div>
              </w:divsChild>
            </w:div>
            <w:div w:id="518399397">
              <w:marLeft w:val="0"/>
              <w:marRight w:val="0"/>
              <w:marTop w:val="0"/>
              <w:marBottom w:val="0"/>
              <w:divBdr>
                <w:top w:val="none" w:sz="0" w:space="0" w:color="auto"/>
                <w:left w:val="none" w:sz="0" w:space="0" w:color="auto"/>
                <w:bottom w:val="none" w:sz="0" w:space="0" w:color="auto"/>
                <w:right w:val="none" w:sz="0" w:space="0" w:color="auto"/>
              </w:divBdr>
              <w:divsChild>
                <w:div w:id="102474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7383">
          <w:marLeft w:val="0"/>
          <w:marRight w:val="0"/>
          <w:marTop w:val="0"/>
          <w:marBottom w:val="0"/>
          <w:divBdr>
            <w:top w:val="none" w:sz="0" w:space="0" w:color="auto"/>
            <w:left w:val="none" w:sz="0" w:space="0" w:color="auto"/>
            <w:bottom w:val="none" w:sz="0" w:space="0" w:color="auto"/>
            <w:right w:val="none" w:sz="0" w:space="0" w:color="auto"/>
          </w:divBdr>
          <w:divsChild>
            <w:div w:id="1373653001">
              <w:marLeft w:val="0"/>
              <w:marRight w:val="0"/>
              <w:marTop w:val="0"/>
              <w:marBottom w:val="0"/>
              <w:divBdr>
                <w:top w:val="none" w:sz="0" w:space="0" w:color="auto"/>
                <w:left w:val="none" w:sz="0" w:space="0" w:color="auto"/>
                <w:bottom w:val="none" w:sz="0" w:space="0" w:color="auto"/>
                <w:right w:val="none" w:sz="0" w:space="0" w:color="auto"/>
              </w:divBdr>
              <w:divsChild>
                <w:div w:id="10286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97324">
      <w:bodyDiv w:val="1"/>
      <w:marLeft w:val="0"/>
      <w:marRight w:val="0"/>
      <w:marTop w:val="0"/>
      <w:marBottom w:val="0"/>
      <w:divBdr>
        <w:top w:val="none" w:sz="0" w:space="0" w:color="auto"/>
        <w:left w:val="none" w:sz="0" w:space="0" w:color="auto"/>
        <w:bottom w:val="none" w:sz="0" w:space="0" w:color="auto"/>
        <w:right w:val="none" w:sz="0" w:space="0" w:color="auto"/>
      </w:divBdr>
    </w:div>
    <w:div w:id="1848983007">
      <w:bodyDiv w:val="1"/>
      <w:marLeft w:val="0"/>
      <w:marRight w:val="0"/>
      <w:marTop w:val="0"/>
      <w:marBottom w:val="0"/>
      <w:divBdr>
        <w:top w:val="none" w:sz="0" w:space="0" w:color="auto"/>
        <w:left w:val="none" w:sz="0" w:space="0" w:color="auto"/>
        <w:bottom w:val="none" w:sz="0" w:space="0" w:color="auto"/>
        <w:right w:val="none" w:sz="0" w:space="0" w:color="auto"/>
      </w:divBdr>
      <w:divsChild>
        <w:div w:id="1056515264">
          <w:marLeft w:val="0"/>
          <w:marRight w:val="0"/>
          <w:marTop w:val="0"/>
          <w:marBottom w:val="0"/>
          <w:divBdr>
            <w:top w:val="none" w:sz="0" w:space="0" w:color="auto"/>
            <w:left w:val="none" w:sz="0" w:space="0" w:color="auto"/>
            <w:bottom w:val="none" w:sz="0" w:space="0" w:color="auto"/>
            <w:right w:val="none" w:sz="0" w:space="0" w:color="auto"/>
          </w:divBdr>
          <w:divsChild>
            <w:div w:id="1755932831">
              <w:marLeft w:val="0"/>
              <w:marRight w:val="0"/>
              <w:marTop w:val="0"/>
              <w:marBottom w:val="0"/>
              <w:divBdr>
                <w:top w:val="none" w:sz="0" w:space="0" w:color="auto"/>
                <w:left w:val="none" w:sz="0" w:space="0" w:color="auto"/>
                <w:bottom w:val="none" w:sz="0" w:space="0" w:color="auto"/>
                <w:right w:val="none" w:sz="0" w:space="0" w:color="auto"/>
              </w:divBdr>
              <w:divsChild>
                <w:div w:id="2273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38739">
      <w:bodyDiv w:val="1"/>
      <w:marLeft w:val="0"/>
      <w:marRight w:val="0"/>
      <w:marTop w:val="0"/>
      <w:marBottom w:val="0"/>
      <w:divBdr>
        <w:top w:val="none" w:sz="0" w:space="0" w:color="auto"/>
        <w:left w:val="none" w:sz="0" w:space="0" w:color="auto"/>
        <w:bottom w:val="none" w:sz="0" w:space="0" w:color="auto"/>
        <w:right w:val="none" w:sz="0" w:space="0" w:color="auto"/>
      </w:divBdr>
    </w:div>
    <w:div w:id="209153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kf.vu.lt/eastap2021" TargetMode="External"/><Relationship Id="rId4" Type="http://schemas.openxmlformats.org/officeDocument/2006/relationships/hyperlink" Target="https://lt-lt.facebook.com/VUKomunikacijosfakulte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Petrikiene</dc:creator>
  <cp:keywords/>
  <dc:description/>
  <cp:lastModifiedBy>Asta Petrikiene</cp:lastModifiedBy>
  <cp:revision>3</cp:revision>
  <dcterms:created xsi:type="dcterms:W3CDTF">2021-09-21T06:58:00Z</dcterms:created>
  <dcterms:modified xsi:type="dcterms:W3CDTF">2021-09-21T07:03:00Z</dcterms:modified>
</cp:coreProperties>
</file>